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706538">
        <w:rPr>
          <w:rFonts w:cstheme="minorHAnsi"/>
          <w:b/>
          <w:szCs w:val="22"/>
        </w:rPr>
        <w:t>OŚWIADCZENIE</w:t>
      </w:r>
    </w:p>
    <w:p w:rsidR="00706538" w:rsidRPr="00706538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o </w:t>
      </w:r>
      <w:r w:rsidR="00E024FC">
        <w:rPr>
          <w:rFonts w:cstheme="minorHAnsi"/>
          <w:b/>
          <w:szCs w:val="22"/>
        </w:rPr>
        <w:t>przynależności lub braku przynależności do grupy kapitałowej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5A80" w:rsidRDefault="002B5A80" w:rsidP="002B5A80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2B5A80" w:rsidRDefault="002B5A80" w:rsidP="002B5A80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2B5A80" w:rsidRDefault="002B5A80" w:rsidP="002B5A80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2B5A80" w:rsidRDefault="002B5A80" w:rsidP="002B5A80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2B5A80" w:rsidRDefault="002B5A80" w:rsidP="002B5A80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2B5A80" w:rsidRDefault="002B5A80" w:rsidP="002B5A80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0B0082" w:rsidTr="00115E7D">
        <w:trPr>
          <w:trHeight w:val="397"/>
        </w:trPr>
        <w:tc>
          <w:tcPr>
            <w:tcW w:w="1873" w:type="pct"/>
            <w:vAlign w:val="center"/>
          </w:tcPr>
          <w:p w:rsidR="000A7063" w:rsidRPr="000B0082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0A7063" w:rsidRPr="000B0082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0B0082" w:rsidTr="00115E7D">
        <w:trPr>
          <w:trHeight w:val="397"/>
        </w:trPr>
        <w:tc>
          <w:tcPr>
            <w:tcW w:w="1873" w:type="pct"/>
            <w:vAlign w:val="center"/>
          </w:tcPr>
          <w:p w:rsidR="000A7063" w:rsidRPr="000B0082" w:rsidRDefault="000A7063" w:rsidP="001855DC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0B0082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706538" w:rsidRDefault="000A7063" w:rsidP="000A7063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 xml:space="preserve">działając w imieniu i </w:t>
      </w:r>
      <w:bookmarkStart w:id="0" w:name="_GoBack"/>
      <w:bookmarkEnd w:id="0"/>
      <w:r>
        <w:rPr>
          <w:rFonts w:eastAsia="Times New Roman" w:cstheme="minorHAnsi"/>
          <w:szCs w:val="22"/>
        </w:rPr>
        <w:t>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3946"/>
      </w:tblGrid>
      <w:tr w:rsidR="00E024FC" w:rsidRPr="008B39AE" w:rsidTr="00AD3961">
        <w:trPr>
          <w:trHeight w:val="397"/>
        </w:trPr>
        <w:tc>
          <w:tcPr>
            <w:tcW w:w="1246" w:type="pct"/>
            <w:vAlign w:val="center"/>
          </w:tcPr>
          <w:p w:rsidR="00E024FC" w:rsidRPr="008B39AE" w:rsidRDefault="00E024FC" w:rsidP="008B39AE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E024FC" w:rsidRPr="008B39AE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C02F2C" w:rsidRPr="008B39AE" w:rsidTr="00C02F2C">
        <w:trPr>
          <w:trHeight w:val="397"/>
        </w:trPr>
        <w:tc>
          <w:tcPr>
            <w:tcW w:w="1246" w:type="pct"/>
            <w:vMerge w:val="restart"/>
            <w:vAlign w:val="center"/>
          </w:tcPr>
          <w:p w:rsidR="00C02F2C" w:rsidRPr="008B39AE" w:rsidRDefault="00C02F2C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3754" w:type="pct"/>
            <w:gridSpan w:val="3"/>
            <w:vAlign w:val="center"/>
          </w:tcPr>
          <w:p w:rsidR="00C02F2C" w:rsidRPr="008B39AE" w:rsidRDefault="00C02F2C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</w:tr>
      <w:tr w:rsidR="008B39AE" w:rsidRPr="008B39AE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8B39AE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8B39AE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8B39AE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2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2B5A80" w:rsidRDefault="002B5A80" w:rsidP="002B5A80">
      <w:pPr>
        <w:spacing w:before="120" w:after="240"/>
        <w:rPr>
          <w:rFonts w:eastAsia="Times New Roman" w:cstheme="minorHAnsi"/>
          <w:b/>
          <w:szCs w:val="22"/>
        </w:rPr>
      </w:pPr>
      <w:r w:rsidRPr="002B5A80">
        <w:rPr>
          <w:rFonts w:eastAsia="Times New Roman" w:cstheme="minorHAnsi"/>
          <w:szCs w:val="22"/>
        </w:rPr>
        <w:t xml:space="preserve">Dotyczy postępowania: </w:t>
      </w:r>
      <w:r w:rsidRPr="002B5A80">
        <w:rPr>
          <w:rFonts w:eastAsia="Times New Roman" w:cstheme="minorHAnsi"/>
          <w:b/>
          <w:szCs w:val="22"/>
        </w:rPr>
        <w:t>„Dostawa technologii oraz wyposażenia kuchni do przedszkola w Tąpkowicach w Gminie Ożarowice”</w:t>
      </w:r>
    </w:p>
    <w:p w:rsidR="00E024FC" w:rsidRPr="00E024FC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pacing w:val="4"/>
          <w:szCs w:val="22"/>
        </w:rPr>
      </w:pPr>
      <w:r w:rsidRPr="008B39AE">
        <w:rPr>
          <w:rFonts w:cstheme="minorHAnsi"/>
          <w:b/>
          <w:spacing w:val="4"/>
          <w:szCs w:val="22"/>
        </w:rPr>
        <w:t>O</w:t>
      </w:r>
      <w:r w:rsidR="00706538" w:rsidRPr="008B39AE">
        <w:rPr>
          <w:rFonts w:cstheme="minorHAnsi"/>
          <w:b/>
          <w:spacing w:val="4"/>
          <w:szCs w:val="22"/>
        </w:rPr>
        <w:t>świadczamy</w:t>
      </w:r>
      <w:r w:rsidR="00706538" w:rsidRPr="00706538">
        <w:rPr>
          <w:rFonts w:cstheme="minorHAnsi"/>
          <w:spacing w:val="4"/>
          <w:szCs w:val="22"/>
        </w:rPr>
        <w:t xml:space="preserve">, że </w:t>
      </w:r>
      <w:r w:rsidR="00E024FC">
        <w:rPr>
          <w:rFonts w:cstheme="minorHAnsi"/>
          <w:spacing w:val="4"/>
          <w:szCs w:val="22"/>
        </w:rPr>
        <w:t xml:space="preserve">nie należymy do tej samej do grupy kapitałowej w rozumieniu </w:t>
      </w:r>
      <w:r w:rsidR="00E024FC" w:rsidRPr="00AA5129">
        <w:rPr>
          <w:szCs w:val="22"/>
          <w:lang w:eastAsia="en-US"/>
        </w:rPr>
        <w:t>ustawy z dnia 16 lutego 2007 r. o ochronie konkurencji i konsumentów</w:t>
      </w:r>
      <w:r w:rsidR="00E024FC">
        <w:rPr>
          <w:szCs w:val="22"/>
          <w:lang w:eastAsia="en-US"/>
        </w:rPr>
        <w:t xml:space="preserve"> z innymi Wykonawcami, którzy złożyli odrębne oferty</w:t>
      </w:r>
      <w:r w:rsidR="00C73E44">
        <w:rPr>
          <w:szCs w:val="22"/>
          <w:lang w:eastAsia="en-US"/>
        </w:rPr>
        <w:t xml:space="preserve"> w niniejszym postępowaniu</w:t>
      </w:r>
      <w:r w:rsidR="00BF638D">
        <w:rPr>
          <w:rStyle w:val="Odwoanieprzypisudolnego"/>
          <w:szCs w:val="22"/>
          <w:lang w:eastAsia="en-US"/>
        </w:rPr>
        <w:footnoteReference w:id="1"/>
      </w:r>
      <w:r w:rsidR="00E024FC">
        <w:rPr>
          <w:szCs w:val="22"/>
          <w:lang w:eastAsia="en-US"/>
        </w:rPr>
        <w:t>.</w:t>
      </w:r>
    </w:p>
    <w:p w:rsidR="00E024FC" w:rsidRPr="00E024FC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pacing w:val="4"/>
          <w:szCs w:val="22"/>
        </w:rPr>
      </w:pPr>
      <w:r w:rsidRPr="008B39AE">
        <w:rPr>
          <w:rFonts w:cstheme="minorHAnsi"/>
          <w:b/>
          <w:spacing w:val="4"/>
          <w:szCs w:val="22"/>
        </w:rPr>
        <w:t>Oświadczamy</w:t>
      </w:r>
      <w:r w:rsidRPr="00706538">
        <w:rPr>
          <w:rFonts w:cstheme="minorHAnsi"/>
          <w:spacing w:val="4"/>
          <w:szCs w:val="22"/>
        </w:rPr>
        <w:t xml:space="preserve">, że </w:t>
      </w:r>
      <w:r>
        <w:rPr>
          <w:rFonts w:cstheme="minorHAnsi"/>
          <w:spacing w:val="4"/>
          <w:szCs w:val="22"/>
        </w:rPr>
        <w:t xml:space="preserve">należymy do tej samej do grupy kapitałowej </w:t>
      </w:r>
      <w:r w:rsidRPr="00AA5129">
        <w:rPr>
          <w:szCs w:val="22"/>
          <w:lang w:eastAsia="en-US"/>
        </w:rPr>
        <w:t>w rozumieniu ustawy z dnia 16 lutego 2007 r. o ochronie konkurencji i konsumentów</w:t>
      </w:r>
      <w:r w:rsidR="00BF638D">
        <w:rPr>
          <w:szCs w:val="22"/>
          <w:lang w:eastAsia="en-US"/>
        </w:rPr>
        <w:t xml:space="preserve"> z następującymi Wykonawcami, którzy złożyli odrębne oferty</w:t>
      </w:r>
      <w:r w:rsidR="00C73E44">
        <w:rPr>
          <w:szCs w:val="22"/>
          <w:lang w:eastAsia="en-US"/>
        </w:rPr>
        <w:t xml:space="preserve"> w niniejszym postępowaniu</w:t>
      </w:r>
      <w:r w:rsidR="00BF638D" w:rsidRPr="00BF638D">
        <w:rPr>
          <w:szCs w:val="22"/>
          <w:vertAlign w:val="superscript"/>
          <w:lang w:eastAsia="en-US"/>
        </w:rPr>
        <w:t>1</w:t>
      </w:r>
      <w:r>
        <w:rPr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Tr="002B5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>
              <w:rPr>
                <w:rFonts w:eastAsia="Times New Roman" w:cstheme="minorHAns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>
              <w:rPr>
                <w:rFonts w:eastAsia="Times New Roman" w:cstheme="minorHAns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>
              <w:rPr>
                <w:rFonts w:eastAsia="Times New Roman" w:cstheme="minorHAnsi"/>
                <w:szCs w:val="22"/>
              </w:rPr>
              <w:t>Adres</w:t>
            </w:r>
          </w:p>
        </w:tc>
      </w:tr>
      <w:tr w:rsidR="00E024FC" w:rsidTr="002B5A8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163A20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163A20">
              <w:rPr>
                <w:rFonts w:eastAsia="Times New Roman" w:cstheme="minorHAns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Tr="002B5A8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163A20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163A20">
              <w:rPr>
                <w:rFonts w:eastAsia="Times New Roman" w:cstheme="minorHAnsi"/>
                <w:b w:val="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Tr="002B5A8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163A20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163A20">
              <w:rPr>
                <w:rFonts w:eastAsia="Times New Roman" w:cstheme="minorHAns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</w:tbl>
    <w:p w:rsidR="002B5A80" w:rsidRDefault="002B5A80" w:rsidP="00BF638D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pacing w:val="4"/>
          <w:szCs w:val="22"/>
        </w:rPr>
      </w:pPr>
    </w:p>
    <w:p w:rsidR="00BF638D" w:rsidRPr="00DB23FA" w:rsidRDefault="002B5A80" w:rsidP="00DB23FA">
      <w:pPr>
        <w:widowControl/>
        <w:suppressAutoHyphens w:val="0"/>
        <w:spacing w:after="160" w:line="259" w:lineRule="auto"/>
        <w:rPr>
          <w:rFonts w:cstheme="minorHAnsi"/>
          <w:szCs w:val="22"/>
        </w:rPr>
      </w:pPr>
      <w:r w:rsidRPr="00DB23FA">
        <w:rPr>
          <w:rFonts w:cstheme="minorHAnsi"/>
          <w:szCs w:val="22"/>
        </w:rPr>
        <w:br w:type="page"/>
      </w:r>
      <w:r w:rsidR="00BF638D" w:rsidRPr="00DB23FA">
        <w:rPr>
          <w:rFonts w:cstheme="minorHAnsi"/>
          <w:szCs w:val="22"/>
        </w:rPr>
        <w:lastRenderedPageBreak/>
        <w:t>Jednocześnie oświadczamy, że w związku z przynależnością do tej samej grupy kapitałowej z Wykonawcami, którzy złożyli odrębne oferty</w:t>
      </w:r>
      <w:r w:rsidR="00025BB3" w:rsidRPr="00DB23FA">
        <w:rPr>
          <w:rFonts w:cstheme="minorHAnsi"/>
          <w:szCs w:val="22"/>
        </w:rPr>
        <w:t>,</w:t>
      </w:r>
      <w:r w:rsidR="00BF638D" w:rsidRPr="00DB23FA">
        <w:rPr>
          <w:rFonts w:cstheme="minorHAnsi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 w:rsidRPr="00DB23FA">
        <w:rPr>
          <w:rFonts w:cstheme="minorHAnsi"/>
          <w:szCs w:val="22"/>
        </w:rPr>
        <w:t>oferty</w:t>
      </w:r>
      <w:r w:rsidR="00BF638D" w:rsidRPr="00DB23FA">
        <w:rPr>
          <w:rFonts w:cstheme="minorHAnsi"/>
          <w:szCs w:val="22"/>
        </w:rPr>
        <w:t xml:space="preserve"> niezależnie od siebi</w:t>
      </w:r>
      <w:r w:rsidR="00647541" w:rsidRPr="00DB23FA">
        <w:rPr>
          <w:rFonts w:cstheme="minorHAnsi"/>
          <w:szCs w:val="22"/>
        </w:rPr>
        <w:t>e</w:t>
      </w:r>
      <w:r w:rsidR="00C73E44" w:rsidRPr="00DB23FA">
        <w:rPr>
          <w:rStyle w:val="Odwoanieprzypisudolnego"/>
          <w:rFonts w:cstheme="minorHAnsi"/>
          <w:szCs w:val="22"/>
        </w:rPr>
        <w:footnoteReference w:id="2"/>
      </w:r>
      <w:r w:rsidR="00315746" w:rsidRPr="00DB23FA">
        <w:rPr>
          <w:rFonts w:cstheme="minorHAnsi"/>
          <w:szCs w:val="22"/>
        </w:rPr>
        <w:t>.</w:t>
      </w:r>
    </w:p>
    <w:p w:rsidR="00315746" w:rsidRPr="002B5A80" w:rsidRDefault="00315746" w:rsidP="002B5A80">
      <w:pPr>
        <w:tabs>
          <w:tab w:val="left" w:pos="1392"/>
        </w:tabs>
        <w:spacing w:line="256" w:lineRule="auto"/>
        <w:rPr>
          <w:rFonts w:cstheme="minorHAnsi"/>
          <w:spacing w:val="4"/>
          <w:szCs w:val="22"/>
        </w:rPr>
      </w:pPr>
      <w:r w:rsidRPr="002B5A80">
        <w:rPr>
          <w:rFonts w:cstheme="minorHAnsi"/>
          <w:spacing w:val="4"/>
          <w:szCs w:val="22"/>
        </w:rPr>
        <w:t>Uzasadnienie:</w:t>
      </w:r>
    </w:p>
    <w:p w:rsidR="00647541" w:rsidRPr="002B5A80" w:rsidRDefault="00647541" w:rsidP="002B5A80">
      <w:pPr>
        <w:tabs>
          <w:tab w:val="left" w:pos="1392"/>
        </w:tabs>
        <w:spacing w:line="256" w:lineRule="auto"/>
        <w:rPr>
          <w:rFonts w:cstheme="minorHAnsi"/>
          <w:spacing w:val="4"/>
          <w:szCs w:val="22"/>
        </w:rPr>
      </w:pPr>
      <w:r w:rsidRPr="002B5A80">
        <w:rPr>
          <w:rFonts w:cstheme="minorHAnsi"/>
          <w:spacing w:val="4"/>
          <w:szCs w:val="22"/>
        </w:rPr>
        <w:t>……………………………………………………………………………………………………</w:t>
      </w:r>
    </w:p>
    <w:sectPr w:rsidR="00647541" w:rsidRPr="002B5A80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ABB" w:rsidRDefault="008C6ABB" w:rsidP="008B39AE">
      <w:pPr>
        <w:spacing w:after="0"/>
      </w:pPr>
      <w:r>
        <w:separator/>
      </w:r>
    </w:p>
  </w:endnote>
  <w:endnote w:type="continuationSeparator" w:id="0">
    <w:p w:rsidR="008C6ABB" w:rsidRDefault="008C6ABB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5D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ABB" w:rsidRDefault="008C6ABB" w:rsidP="008B39AE">
      <w:pPr>
        <w:spacing w:after="0"/>
      </w:pPr>
      <w:r>
        <w:separator/>
      </w:r>
    </w:p>
  </w:footnote>
  <w:footnote w:type="continuationSeparator" w:id="0">
    <w:p w:rsidR="008C6ABB" w:rsidRDefault="008C6ABB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46124">
        <w:t xml:space="preserve">Należy wykreślić, jeśli nie dotyczy albo </w:t>
      </w:r>
      <w:r>
        <w:t>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2B5A80" w:rsidP="00C2151A">
    <w:pPr>
      <w:jc w:val="right"/>
      <w:rPr>
        <w:rFonts w:cstheme="minorHAnsi"/>
      </w:rPr>
    </w:pPr>
    <w:r>
      <w:rPr>
        <w:noProof/>
        <w:lang w:eastAsia="pl-PL"/>
      </w:rPr>
      <w:drawing>
        <wp:inline distT="0" distB="0" distL="0" distR="0" wp14:anchorId="535A3253" wp14:editId="6D5C8BA0">
          <wp:extent cx="5760720" cy="580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04091">
      <w:rPr>
        <w:rFonts w:cstheme="minorHAnsi"/>
      </w:rPr>
      <w:t xml:space="preserve">Załącznik nr </w:t>
    </w:r>
    <w:r w:rsidR="006335CE">
      <w:rPr>
        <w:rFonts w:cstheme="minorHAnsi"/>
      </w:rPr>
      <w:t>6</w:t>
    </w:r>
    <w:r w:rsidR="00704091">
      <w:rPr>
        <w:rFonts w:cstheme="minorHAnsi"/>
      </w:rPr>
      <w:t xml:space="preserve"> do S</w:t>
    </w:r>
    <w:r w:rsidR="00704091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A7063"/>
    <w:rsid w:val="000E0074"/>
    <w:rsid w:val="00125F12"/>
    <w:rsid w:val="001855DC"/>
    <w:rsid w:val="00246124"/>
    <w:rsid w:val="002B5A80"/>
    <w:rsid w:val="002F352E"/>
    <w:rsid w:val="00315746"/>
    <w:rsid w:val="00377065"/>
    <w:rsid w:val="00497818"/>
    <w:rsid w:val="00567726"/>
    <w:rsid w:val="005C6970"/>
    <w:rsid w:val="006335CE"/>
    <w:rsid w:val="00647541"/>
    <w:rsid w:val="00704091"/>
    <w:rsid w:val="00706538"/>
    <w:rsid w:val="007A5E58"/>
    <w:rsid w:val="008B39AE"/>
    <w:rsid w:val="008C6ABB"/>
    <w:rsid w:val="00940592"/>
    <w:rsid w:val="00A56DC7"/>
    <w:rsid w:val="00AD3961"/>
    <w:rsid w:val="00AF0A50"/>
    <w:rsid w:val="00BF638D"/>
    <w:rsid w:val="00C02F2C"/>
    <w:rsid w:val="00C36006"/>
    <w:rsid w:val="00C73E44"/>
    <w:rsid w:val="00DB23FA"/>
    <w:rsid w:val="00DC27B3"/>
    <w:rsid w:val="00E024FC"/>
    <w:rsid w:val="00E45317"/>
    <w:rsid w:val="00E535E5"/>
    <w:rsid w:val="00EC5712"/>
    <w:rsid w:val="00F3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Wyrnieniedelikatne">
    <w:name w:val="Subtle Emphasis"/>
    <w:basedOn w:val="Domylnaczcionkaakapitu"/>
    <w:uiPriority w:val="19"/>
    <w:qFormat/>
    <w:rsid w:val="00E4531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DEC72362-DB35-4743-B05F-8DC2ADD0C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19</cp:revision>
  <dcterms:created xsi:type="dcterms:W3CDTF">2021-03-03T17:56:00Z</dcterms:created>
  <dcterms:modified xsi:type="dcterms:W3CDTF">2021-05-05T18:01:00Z</dcterms:modified>
</cp:coreProperties>
</file>